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DDF32" w14:textId="77777777" w:rsidR="00EF457A" w:rsidRDefault="00EF457A" w:rsidP="00EF457A">
      <w:pPr>
        <w:pStyle w:val="paragraph"/>
        <w:spacing w:before="0" w:beforeAutospacing="0" w:after="0" w:afterAutospacing="0"/>
        <w:ind w:right="900"/>
        <w:jc w:val="center"/>
        <w:textAlignment w:val="baseline"/>
        <w:rPr>
          <w:rFonts w:ascii="Segoe UI" w:hAnsi="Segoe UI" w:cs="Segoe UI"/>
          <w:b/>
          <w:bCs/>
          <w:sz w:val="18"/>
          <w:szCs w:val="18"/>
        </w:rPr>
      </w:pPr>
      <w:r>
        <w:rPr>
          <w:rStyle w:val="normaltextrun"/>
          <w:rFonts w:eastAsiaTheme="majorEastAsia"/>
          <w:b/>
          <w:bCs/>
          <w:sz w:val="36"/>
          <w:szCs w:val="36"/>
          <w:u w:val="single"/>
        </w:rPr>
        <w:t>Internet Content and Social Media Policy</w:t>
      </w:r>
      <w:r>
        <w:rPr>
          <w:rStyle w:val="eop"/>
          <w:rFonts w:eastAsiaTheme="majorEastAsia"/>
          <w:b/>
          <w:bCs/>
          <w:sz w:val="36"/>
          <w:szCs w:val="36"/>
        </w:rPr>
        <w:t> </w:t>
      </w:r>
    </w:p>
    <w:p w14:paraId="577861BF" w14:textId="77777777" w:rsidR="00EF457A" w:rsidRDefault="00EF457A" w:rsidP="00EF457A">
      <w:pPr>
        <w:pStyle w:val="paragraph"/>
        <w:spacing w:before="0" w:beforeAutospacing="0" w:after="0" w:afterAutospacing="0"/>
        <w:ind w:right="900"/>
        <w:jc w:val="both"/>
        <w:textAlignment w:val="baseline"/>
        <w:rPr>
          <w:rFonts w:ascii="Segoe UI" w:hAnsi="Segoe UI" w:cs="Segoe UI"/>
          <w:sz w:val="18"/>
          <w:szCs w:val="18"/>
        </w:rPr>
      </w:pPr>
      <w:r>
        <w:rPr>
          <w:rStyle w:val="eop"/>
          <w:rFonts w:eastAsiaTheme="majorEastAsia"/>
        </w:rPr>
        <w:t> </w:t>
      </w:r>
    </w:p>
    <w:p w14:paraId="404ABB65" w14:textId="77777777" w:rsidR="00EF457A" w:rsidRDefault="00EF457A" w:rsidP="00EF457A">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 </w:t>
      </w:r>
      <w:r>
        <w:rPr>
          <w:rStyle w:val="eop"/>
          <w:rFonts w:eastAsiaTheme="majorEastAsia"/>
          <w:sz w:val="28"/>
          <w:szCs w:val="28"/>
        </w:rPr>
        <w:t> </w:t>
      </w:r>
    </w:p>
    <w:p w14:paraId="0E03F7D2" w14:textId="77777777" w:rsidR="00EF457A" w:rsidRDefault="00EF457A" w:rsidP="00EF457A">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Members of the Coroner’s Office must maintain a high ethical and professional standard of conduct both on and off duty. It’s important that we respect the privacy and dignity of others when we discuss work-related matters publicly, whether it’s about an investigation or about our day at work. This includes, but is not limited to, conduct related to materials posted on the internet or disseminated electronically. Employees are reminded that posting or other dissemination on the internet may last forever. Employees are responsible for all personal online content and neither the Coroner’s Office nor Kootenai County assumes responsibility or liability resulting from posted content. </w:t>
      </w:r>
      <w:r>
        <w:rPr>
          <w:rStyle w:val="eop"/>
          <w:rFonts w:eastAsiaTheme="majorEastAsia"/>
        </w:rPr>
        <w:t> </w:t>
      </w:r>
    </w:p>
    <w:p w14:paraId="4946FCDE" w14:textId="77777777" w:rsidR="00EF457A" w:rsidRDefault="00EF457A" w:rsidP="00EF457A">
      <w:pPr>
        <w:pStyle w:val="paragraph"/>
        <w:spacing w:before="0" w:beforeAutospacing="0" w:after="0" w:afterAutospacing="0"/>
        <w:ind w:right="900"/>
        <w:jc w:val="both"/>
        <w:textAlignment w:val="baseline"/>
        <w:rPr>
          <w:rFonts w:ascii="Segoe UI" w:hAnsi="Segoe UI" w:cs="Segoe UI"/>
          <w:sz w:val="18"/>
          <w:szCs w:val="18"/>
        </w:rPr>
      </w:pPr>
      <w:r>
        <w:rPr>
          <w:rStyle w:val="eop"/>
          <w:rFonts w:eastAsiaTheme="majorEastAsia"/>
        </w:rPr>
        <w:t> </w:t>
      </w:r>
    </w:p>
    <w:p w14:paraId="435FB8B9" w14:textId="77777777" w:rsidR="00EF457A" w:rsidRDefault="00EF457A" w:rsidP="00EF457A">
      <w:pPr>
        <w:pStyle w:val="paragraph"/>
        <w:spacing w:before="0" w:beforeAutospacing="0" w:after="0" w:afterAutospacing="0"/>
        <w:ind w:right="900"/>
        <w:jc w:val="both"/>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4A3E7683" w14:textId="77777777" w:rsidR="00EF457A" w:rsidRDefault="00EF457A" w:rsidP="00EF457A">
      <w:pPr>
        <w:pStyle w:val="paragraph"/>
        <w:numPr>
          <w:ilvl w:val="0"/>
          <w:numId w:val="1"/>
        </w:numPr>
        <w:spacing w:before="0" w:beforeAutospacing="0" w:after="0" w:afterAutospacing="0"/>
        <w:ind w:left="1350" w:firstLine="0"/>
        <w:jc w:val="both"/>
        <w:textAlignment w:val="baseline"/>
      </w:pPr>
      <w:r>
        <w:rPr>
          <w:rStyle w:val="normaltextrun"/>
          <w:rFonts w:eastAsiaTheme="majorEastAsia"/>
          <w:b/>
          <w:bCs/>
          <w:i/>
          <w:iCs/>
        </w:rPr>
        <w:t>County Use</w:t>
      </w:r>
      <w:r>
        <w:rPr>
          <w:rStyle w:val="eop"/>
          <w:rFonts w:eastAsiaTheme="majorEastAsia"/>
        </w:rPr>
        <w:t> </w:t>
      </w:r>
    </w:p>
    <w:p w14:paraId="5955493E" w14:textId="77777777" w:rsidR="00EF457A" w:rsidRDefault="00EF457A" w:rsidP="00EF457A">
      <w:pPr>
        <w:pStyle w:val="paragraph"/>
        <w:numPr>
          <w:ilvl w:val="0"/>
          <w:numId w:val="2"/>
        </w:numPr>
        <w:spacing w:before="0" w:beforeAutospacing="0" w:after="0" w:afterAutospacing="0"/>
        <w:ind w:left="1800" w:firstLine="0"/>
        <w:jc w:val="both"/>
        <w:textAlignment w:val="baseline"/>
      </w:pPr>
      <w:r>
        <w:rPr>
          <w:rStyle w:val="normaltextrun"/>
          <w:rFonts w:eastAsiaTheme="majorEastAsia"/>
          <w:b/>
          <w:bCs/>
        </w:rPr>
        <w:t>Approval Required.</w:t>
      </w:r>
      <w:r>
        <w:rPr>
          <w:rStyle w:val="normaltextrun"/>
          <w:rFonts w:eastAsiaTheme="majorEastAsia"/>
        </w:rPr>
        <w:t xml:space="preserve"> Those who are authorized to publish internet content and/or engage in social media on behalf of the Coroner’s Office must obtain the </w:t>
      </w:r>
      <w:proofErr w:type="gramStart"/>
      <w:r>
        <w:rPr>
          <w:rStyle w:val="normaltextrun"/>
          <w:rFonts w:eastAsiaTheme="majorEastAsia"/>
        </w:rPr>
        <w:t>Coroner’s</w:t>
      </w:r>
      <w:proofErr w:type="gramEnd"/>
      <w:r>
        <w:rPr>
          <w:rStyle w:val="normaltextrun"/>
          <w:rFonts w:eastAsiaTheme="majorEastAsia"/>
        </w:rPr>
        <w:t xml:space="preserve"> approval for the following:</w:t>
      </w:r>
      <w:r>
        <w:rPr>
          <w:rStyle w:val="eop"/>
          <w:rFonts w:eastAsiaTheme="majorEastAsia"/>
        </w:rPr>
        <w:t> </w:t>
      </w:r>
    </w:p>
    <w:p w14:paraId="37E7BE91" w14:textId="77777777" w:rsidR="00EF457A" w:rsidRDefault="00EF457A" w:rsidP="00EF457A">
      <w:pPr>
        <w:pStyle w:val="paragraph"/>
        <w:spacing w:before="0" w:beforeAutospacing="0" w:after="0" w:afterAutospacing="0"/>
        <w:ind w:left="1440" w:right="900"/>
        <w:jc w:val="both"/>
        <w:textAlignment w:val="baseline"/>
        <w:rPr>
          <w:rFonts w:ascii="Segoe UI" w:hAnsi="Segoe UI" w:cs="Segoe UI"/>
          <w:sz w:val="18"/>
          <w:szCs w:val="18"/>
        </w:rPr>
      </w:pPr>
      <w:r>
        <w:rPr>
          <w:rStyle w:val="eop"/>
          <w:rFonts w:eastAsiaTheme="majorEastAsia"/>
        </w:rPr>
        <w:t> </w:t>
      </w:r>
    </w:p>
    <w:p w14:paraId="5086A1DB" w14:textId="77777777" w:rsidR="00EF457A" w:rsidRDefault="00EF457A" w:rsidP="00EF457A">
      <w:pPr>
        <w:pStyle w:val="paragraph"/>
        <w:spacing w:before="0" w:beforeAutospacing="0" w:after="0" w:afterAutospacing="0"/>
        <w:ind w:left="1440" w:right="900"/>
        <w:jc w:val="both"/>
        <w:textAlignment w:val="baseline"/>
        <w:rPr>
          <w:rFonts w:ascii="Segoe UI" w:hAnsi="Segoe UI" w:cs="Segoe UI"/>
          <w:sz w:val="18"/>
          <w:szCs w:val="18"/>
        </w:rPr>
      </w:pPr>
      <w:r>
        <w:rPr>
          <w:rStyle w:val="normaltextrun"/>
          <w:rFonts w:eastAsiaTheme="majorEastAsia"/>
        </w:rPr>
        <w:t>Creating an internet outlet or social media presence on behalf of the Coroner’s Office; Using Coroner’s Office seals, logos or emblems;</w:t>
      </w:r>
      <w:r>
        <w:rPr>
          <w:rStyle w:val="normaltextrun"/>
          <w:rFonts w:eastAsiaTheme="majorEastAsia"/>
          <w:b/>
          <w:bCs/>
        </w:rPr>
        <w:t xml:space="preserve"> </w:t>
      </w:r>
      <w:r>
        <w:rPr>
          <w:rStyle w:val="normaltextrun"/>
          <w:rFonts w:eastAsiaTheme="majorEastAsia"/>
        </w:rPr>
        <w:t>the appearance of any internet sites or social media profiles for business purposes; and</w:t>
      </w:r>
      <w:r>
        <w:rPr>
          <w:rStyle w:val="normaltextrun"/>
          <w:rFonts w:eastAsiaTheme="majorEastAsia"/>
          <w:b/>
          <w:bCs/>
        </w:rPr>
        <w:t xml:space="preserve"> </w:t>
      </w:r>
      <w:r>
        <w:rPr>
          <w:rStyle w:val="normaltextrun"/>
          <w:rFonts w:eastAsiaTheme="majorEastAsia"/>
        </w:rPr>
        <w:t>expressing an opinion of the Coroner’s Office or the conclusion of an investigation.</w:t>
      </w:r>
      <w:r>
        <w:rPr>
          <w:rStyle w:val="eop"/>
          <w:rFonts w:eastAsiaTheme="majorEastAsia"/>
        </w:rPr>
        <w:t> </w:t>
      </w:r>
    </w:p>
    <w:p w14:paraId="57FC3EF3"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0307DBCE" w14:textId="77777777" w:rsidR="00EF457A" w:rsidRDefault="00EF457A" w:rsidP="00EF457A">
      <w:pPr>
        <w:pStyle w:val="paragraph"/>
        <w:numPr>
          <w:ilvl w:val="0"/>
          <w:numId w:val="3"/>
        </w:numPr>
        <w:spacing w:before="0" w:beforeAutospacing="0" w:after="0" w:afterAutospacing="0"/>
        <w:ind w:left="1800" w:firstLine="0"/>
        <w:jc w:val="both"/>
        <w:textAlignment w:val="baseline"/>
      </w:pPr>
      <w:r>
        <w:rPr>
          <w:rStyle w:val="normaltextrun"/>
          <w:rFonts w:eastAsiaTheme="majorEastAsia"/>
          <w:b/>
          <w:bCs/>
        </w:rPr>
        <w:t>Guidelines.</w:t>
      </w:r>
      <w:r>
        <w:rPr>
          <w:rStyle w:val="normaltextrun"/>
          <w:rFonts w:eastAsiaTheme="majorEastAsia"/>
        </w:rPr>
        <w:t xml:space="preserve"> Any authorized use of social media must be conducted in a manner that is professional, respects the privacy and dignity of those whose personal information we learn and protects the Coroner’s Office’s integrity and reputation.</w:t>
      </w:r>
      <w:r>
        <w:rPr>
          <w:rStyle w:val="eop"/>
          <w:rFonts w:eastAsiaTheme="majorEastAsia"/>
        </w:rPr>
        <w:t> </w:t>
      </w:r>
    </w:p>
    <w:p w14:paraId="5F88140C" w14:textId="77777777" w:rsidR="00EF457A" w:rsidRDefault="00EF457A" w:rsidP="00EF457A">
      <w:pPr>
        <w:pStyle w:val="paragraph"/>
        <w:spacing w:before="0" w:beforeAutospacing="0" w:after="0" w:afterAutospacing="0"/>
        <w:ind w:left="1440" w:right="900"/>
        <w:jc w:val="both"/>
        <w:textAlignment w:val="baseline"/>
        <w:rPr>
          <w:rFonts w:ascii="Segoe UI" w:hAnsi="Segoe UI" w:cs="Segoe UI"/>
          <w:sz w:val="18"/>
          <w:szCs w:val="18"/>
        </w:rPr>
      </w:pPr>
      <w:r>
        <w:rPr>
          <w:rStyle w:val="eop"/>
          <w:rFonts w:eastAsiaTheme="majorEastAsia"/>
        </w:rPr>
        <w:t> </w:t>
      </w:r>
    </w:p>
    <w:p w14:paraId="027602A2" w14:textId="77777777" w:rsidR="00EF457A" w:rsidRDefault="00EF457A" w:rsidP="00EF457A">
      <w:pPr>
        <w:pStyle w:val="paragraph"/>
        <w:numPr>
          <w:ilvl w:val="0"/>
          <w:numId w:val="4"/>
        </w:numPr>
        <w:spacing w:before="0" w:beforeAutospacing="0" w:after="0" w:afterAutospacing="0"/>
        <w:ind w:left="1350" w:firstLine="0"/>
        <w:jc w:val="both"/>
        <w:textAlignment w:val="baseline"/>
      </w:pPr>
      <w:r>
        <w:rPr>
          <w:rStyle w:val="normaltextrun"/>
          <w:rFonts w:eastAsiaTheme="majorEastAsia"/>
          <w:b/>
          <w:bCs/>
          <w:i/>
          <w:iCs/>
        </w:rPr>
        <w:t>Personal Use</w:t>
      </w:r>
      <w:r>
        <w:rPr>
          <w:rStyle w:val="eop"/>
          <w:rFonts w:eastAsiaTheme="majorEastAsia"/>
        </w:rPr>
        <w:t> </w:t>
      </w:r>
    </w:p>
    <w:p w14:paraId="044FA50C" w14:textId="77777777" w:rsidR="00EF457A" w:rsidRDefault="00EF457A" w:rsidP="00EF457A">
      <w:pPr>
        <w:pStyle w:val="paragraph"/>
        <w:numPr>
          <w:ilvl w:val="0"/>
          <w:numId w:val="5"/>
        </w:numPr>
        <w:spacing w:before="0" w:beforeAutospacing="0" w:after="0" w:afterAutospacing="0"/>
        <w:ind w:left="1800" w:firstLine="0"/>
        <w:jc w:val="both"/>
        <w:textAlignment w:val="baseline"/>
      </w:pPr>
      <w:r>
        <w:rPr>
          <w:rStyle w:val="normaltextrun"/>
          <w:rFonts w:eastAsiaTheme="majorEastAsia"/>
          <w:b/>
          <w:bCs/>
        </w:rPr>
        <w:t xml:space="preserve">Prohibited Conduct. </w:t>
      </w:r>
      <w:r>
        <w:rPr>
          <w:rStyle w:val="normaltextrun"/>
          <w:rFonts w:eastAsiaTheme="majorEastAsia"/>
        </w:rPr>
        <w:t>Employees are reminded that the Coroner’s Office is entrusted with highly personal, sensitive and confidential information. The consequences of improper disclosure not only include compromising judicial proceedings related to a Coroner’s investigation, but also the trust and confidence that law enforcement agencies, colleagues and the public have in our office.</w:t>
      </w:r>
      <w:r>
        <w:rPr>
          <w:rStyle w:val="eop"/>
          <w:rFonts w:eastAsiaTheme="majorEastAsia"/>
        </w:rPr>
        <w:t> </w:t>
      </w:r>
    </w:p>
    <w:p w14:paraId="7E7B6692" w14:textId="77777777" w:rsidR="00EF457A" w:rsidRDefault="00EF457A" w:rsidP="00EF457A">
      <w:pPr>
        <w:pStyle w:val="paragraph"/>
        <w:spacing w:before="0" w:beforeAutospacing="0" w:after="0" w:afterAutospacing="0"/>
        <w:ind w:right="900"/>
        <w:jc w:val="both"/>
        <w:textAlignment w:val="baseline"/>
        <w:rPr>
          <w:rFonts w:ascii="Segoe UI" w:hAnsi="Segoe UI" w:cs="Segoe UI"/>
          <w:sz w:val="18"/>
          <w:szCs w:val="18"/>
        </w:rPr>
      </w:pPr>
      <w:r>
        <w:rPr>
          <w:rStyle w:val="eop"/>
          <w:rFonts w:eastAsiaTheme="majorEastAsia"/>
        </w:rPr>
        <w:t> </w:t>
      </w:r>
    </w:p>
    <w:p w14:paraId="5F1ADC20" w14:textId="77777777" w:rsidR="00EF457A" w:rsidRDefault="00EF457A" w:rsidP="00EF457A">
      <w:pPr>
        <w:pStyle w:val="paragraph"/>
        <w:spacing w:before="0" w:beforeAutospacing="0" w:after="0" w:afterAutospacing="0"/>
        <w:ind w:left="1260" w:right="900" w:firstLine="720"/>
        <w:jc w:val="both"/>
        <w:textAlignment w:val="baseline"/>
        <w:rPr>
          <w:rFonts w:ascii="Segoe UI" w:hAnsi="Segoe UI" w:cs="Segoe UI"/>
          <w:sz w:val="18"/>
          <w:szCs w:val="18"/>
        </w:rPr>
      </w:pPr>
      <w:r>
        <w:rPr>
          <w:rStyle w:val="normaltextrun"/>
          <w:rFonts w:eastAsiaTheme="majorEastAsia"/>
          <w:b/>
          <w:bCs/>
        </w:rPr>
        <w:t>EMPLOYEES SHALL NOT:</w:t>
      </w:r>
      <w:r>
        <w:rPr>
          <w:rStyle w:val="eop"/>
          <w:rFonts w:eastAsiaTheme="majorEastAsia"/>
        </w:rPr>
        <w:t> </w:t>
      </w:r>
    </w:p>
    <w:p w14:paraId="247B9450" w14:textId="77777777" w:rsidR="00EF457A" w:rsidRDefault="00EF457A" w:rsidP="00EF457A">
      <w:pPr>
        <w:pStyle w:val="paragraph"/>
        <w:spacing w:before="0" w:beforeAutospacing="0" w:after="0" w:afterAutospacing="0"/>
        <w:ind w:left="1440" w:right="900"/>
        <w:jc w:val="both"/>
        <w:textAlignment w:val="baseline"/>
        <w:rPr>
          <w:rFonts w:ascii="Segoe UI" w:hAnsi="Segoe UI" w:cs="Segoe UI"/>
          <w:sz w:val="18"/>
          <w:szCs w:val="18"/>
        </w:rPr>
      </w:pPr>
      <w:r>
        <w:rPr>
          <w:rStyle w:val="eop"/>
          <w:rFonts w:eastAsiaTheme="majorEastAsia"/>
        </w:rPr>
        <w:t> </w:t>
      </w:r>
    </w:p>
    <w:p w14:paraId="33F58EFD" w14:textId="77777777" w:rsidR="00EF457A" w:rsidRDefault="00EF457A" w:rsidP="00EF457A">
      <w:pPr>
        <w:pStyle w:val="paragraph"/>
        <w:numPr>
          <w:ilvl w:val="0"/>
          <w:numId w:val="6"/>
        </w:numPr>
        <w:spacing w:before="0" w:beforeAutospacing="0" w:after="0" w:afterAutospacing="0"/>
        <w:ind w:left="2250" w:firstLine="0"/>
        <w:jc w:val="both"/>
        <w:textAlignment w:val="baseline"/>
      </w:pPr>
      <w:r>
        <w:rPr>
          <w:rStyle w:val="normaltextrun"/>
          <w:rFonts w:eastAsiaTheme="majorEastAsia"/>
        </w:rPr>
        <w:t xml:space="preserve">Discuss evidence or personal opinions of an investigation, investigations generally, law enforcement agencies, victims, witnesses and/or colleagues and </w:t>
      </w:r>
      <w:proofErr w:type="gramStart"/>
      <w:r>
        <w:rPr>
          <w:rStyle w:val="normaltextrun"/>
          <w:rFonts w:eastAsiaTheme="majorEastAsia"/>
        </w:rPr>
        <w:t>co-workers;</w:t>
      </w:r>
      <w:proofErr w:type="gramEnd"/>
      <w:r>
        <w:rPr>
          <w:rStyle w:val="eop"/>
          <w:rFonts w:eastAsiaTheme="majorEastAsia"/>
        </w:rPr>
        <w:t> </w:t>
      </w:r>
    </w:p>
    <w:p w14:paraId="6E7B5626" w14:textId="77777777" w:rsidR="00EF457A" w:rsidRDefault="00EF457A" w:rsidP="00EF457A">
      <w:pPr>
        <w:pStyle w:val="paragraph"/>
        <w:spacing w:before="0" w:beforeAutospacing="0" w:after="0" w:afterAutospacing="0"/>
        <w:ind w:left="2160" w:right="900"/>
        <w:jc w:val="both"/>
        <w:textAlignment w:val="baseline"/>
        <w:rPr>
          <w:rFonts w:ascii="Segoe UI" w:hAnsi="Segoe UI" w:cs="Segoe UI"/>
          <w:sz w:val="18"/>
          <w:szCs w:val="18"/>
        </w:rPr>
      </w:pPr>
      <w:r>
        <w:rPr>
          <w:rStyle w:val="eop"/>
          <w:rFonts w:eastAsiaTheme="majorEastAsia"/>
        </w:rPr>
        <w:t> </w:t>
      </w:r>
    </w:p>
    <w:p w14:paraId="0CA4F2A2" w14:textId="77777777" w:rsidR="00EF457A" w:rsidRDefault="00EF457A" w:rsidP="00EF457A">
      <w:pPr>
        <w:pStyle w:val="paragraph"/>
        <w:numPr>
          <w:ilvl w:val="0"/>
          <w:numId w:val="7"/>
        </w:numPr>
        <w:spacing w:before="0" w:beforeAutospacing="0" w:after="0" w:afterAutospacing="0"/>
        <w:ind w:left="2250" w:firstLine="0"/>
        <w:jc w:val="both"/>
        <w:textAlignment w:val="baseline"/>
      </w:pPr>
      <w:r>
        <w:rPr>
          <w:rStyle w:val="normaltextrun"/>
          <w:rFonts w:eastAsiaTheme="majorEastAsia"/>
        </w:rPr>
        <w:t xml:space="preserve">Discuss, comment on, or disclose confidential information, or information that belongs to someone </w:t>
      </w:r>
      <w:proofErr w:type="gramStart"/>
      <w:r>
        <w:rPr>
          <w:rStyle w:val="normaltextrun"/>
          <w:rFonts w:eastAsiaTheme="majorEastAsia"/>
        </w:rPr>
        <w:t>else;</w:t>
      </w:r>
      <w:proofErr w:type="gramEnd"/>
      <w:r>
        <w:rPr>
          <w:rStyle w:val="eop"/>
          <w:rFonts w:eastAsiaTheme="majorEastAsia"/>
        </w:rPr>
        <w:t> </w:t>
      </w:r>
    </w:p>
    <w:p w14:paraId="2EFCEA06"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lastRenderedPageBreak/>
        <w:t> </w:t>
      </w:r>
    </w:p>
    <w:p w14:paraId="37AAB25C" w14:textId="77777777" w:rsidR="00EF457A" w:rsidRDefault="00EF457A" w:rsidP="00EF457A">
      <w:pPr>
        <w:pStyle w:val="paragraph"/>
        <w:numPr>
          <w:ilvl w:val="0"/>
          <w:numId w:val="8"/>
        </w:numPr>
        <w:spacing w:before="0" w:beforeAutospacing="0" w:after="0" w:afterAutospacing="0"/>
        <w:ind w:left="2250" w:firstLine="0"/>
        <w:jc w:val="both"/>
        <w:textAlignment w:val="baseline"/>
      </w:pPr>
      <w:r>
        <w:rPr>
          <w:rStyle w:val="normaltextrun"/>
          <w:rFonts w:eastAsiaTheme="majorEastAsia"/>
        </w:rPr>
        <w:t xml:space="preserve">Disclose personal information about co-workers, colleagues, or anyone related to or involved in an </w:t>
      </w:r>
      <w:proofErr w:type="gramStart"/>
      <w:r>
        <w:rPr>
          <w:rStyle w:val="normaltextrun"/>
          <w:rFonts w:eastAsiaTheme="majorEastAsia"/>
        </w:rPr>
        <w:t>investigation;</w:t>
      </w:r>
      <w:proofErr w:type="gramEnd"/>
      <w:r>
        <w:rPr>
          <w:rStyle w:val="eop"/>
          <w:rFonts w:eastAsiaTheme="majorEastAsia"/>
        </w:rPr>
        <w:t> </w:t>
      </w:r>
    </w:p>
    <w:p w14:paraId="2A894685" w14:textId="77777777" w:rsidR="00EF457A" w:rsidRDefault="00EF457A" w:rsidP="00EF457A">
      <w:pPr>
        <w:pStyle w:val="paragraph"/>
        <w:spacing w:before="0" w:beforeAutospacing="0" w:after="0" w:afterAutospacing="0"/>
        <w:ind w:left="720"/>
        <w:textAlignment w:val="baseline"/>
        <w:rPr>
          <w:rFonts w:ascii="Segoe UI" w:hAnsi="Segoe UI" w:cs="Segoe UI"/>
          <w:sz w:val="18"/>
          <w:szCs w:val="18"/>
        </w:rPr>
      </w:pPr>
      <w:r>
        <w:rPr>
          <w:rStyle w:val="eop"/>
          <w:rFonts w:eastAsiaTheme="majorEastAsia"/>
        </w:rPr>
        <w:t> </w:t>
      </w:r>
    </w:p>
    <w:p w14:paraId="6F6320A6" w14:textId="77777777" w:rsidR="00EF457A" w:rsidRDefault="00EF457A" w:rsidP="00EF457A">
      <w:pPr>
        <w:pStyle w:val="paragraph"/>
        <w:numPr>
          <w:ilvl w:val="0"/>
          <w:numId w:val="9"/>
        </w:numPr>
        <w:spacing w:before="0" w:beforeAutospacing="0" w:after="0" w:afterAutospacing="0"/>
        <w:ind w:left="2250" w:firstLine="0"/>
        <w:jc w:val="both"/>
        <w:textAlignment w:val="baseline"/>
      </w:pPr>
      <w:r>
        <w:rPr>
          <w:rStyle w:val="normaltextrun"/>
          <w:rFonts w:eastAsiaTheme="majorEastAsia"/>
        </w:rPr>
        <w:t xml:space="preserve">Disclosing protected health information in violation of HIPAA, even if you do not identify the person by </w:t>
      </w:r>
      <w:proofErr w:type="gramStart"/>
      <w:r>
        <w:rPr>
          <w:rStyle w:val="normaltextrun"/>
          <w:rFonts w:eastAsiaTheme="majorEastAsia"/>
        </w:rPr>
        <w:t>name;</w:t>
      </w:r>
      <w:proofErr w:type="gramEnd"/>
      <w:r>
        <w:rPr>
          <w:rStyle w:val="eop"/>
          <w:rFonts w:eastAsiaTheme="majorEastAsia"/>
        </w:rPr>
        <w:t> </w:t>
      </w:r>
    </w:p>
    <w:p w14:paraId="48E87352"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189CE3BD" w14:textId="77777777" w:rsidR="00EF457A" w:rsidRDefault="00EF457A" w:rsidP="00EF457A">
      <w:pPr>
        <w:pStyle w:val="paragraph"/>
        <w:numPr>
          <w:ilvl w:val="0"/>
          <w:numId w:val="10"/>
        </w:numPr>
        <w:spacing w:before="0" w:beforeAutospacing="0" w:after="0" w:afterAutospacing="0"/>
        <w:ind w:left="2250" w:firstLine="0"/>
        <w:jc w:val="both"/>
        <w:textAlignment w:val="baseline"/>
      </w:pPr>
      <w:r>
        <w:rPr>
          <w:rStyle w:val="normaltextrun"/>
          <w:rFonts w:eastAsiaTheme="majorEastAsia"/>
        </w:rPr>
        <w:t xml:space="preserve">Publish images, photographs, and/or video content obtained while in the performance of duty with the Coroner’s Office without the Coroner’s express </w:t>
      </w:r>
      <w:proofErr w:type="gramStart"/>
      <w:r>
        <w:rPr>
          <w:rStyle w:val="normaltextrun"/>
          <w:rFonts w:eastAsiaTheme="majorEastAsia"/>
        </w:rPr>
        <w:t>permission;</w:t>
      </w:r>
      <w:proofErr w:type="gramEnd"/>
      <w:r>
        <w:rPr>
          <w:rStyle w:val="eop"/>
          <w:rFonts w:eastAsiaTheme="majorEastAsia"/>
        </w:rPr>
        <w:t> </w:t>
      </w:r>
    </w:p>
    <w:p w14:paraId="55D9800F"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14129459" w14:textId="77777777" w:rsidR="00EF457A" w:rsidRDefault="00EF457A" w:rsidP="00EF457A">
      <w:pPr>
        <w:pStyle w:val="paragraph"/>
        <w:numPr>
          <w:ilvl w:val="0"/>
          <w:numId w:val="11"/>
        </w:numPr>
        <w:spacing w:before="0" w:beforeAutospacing="0" w:after="0" w:afterAutospacing="0"/>
        <w:ind w:left="2250" w:firstLine="0"/>
        <w:jc w:val="both"/>
        <w:textAlignment w:val="baseline"/>
      </w:pPr>
      <w:r>
        <w:rPr>
          <w:rStyle w:val="normaltextrun"/>
          <w:rFonts w:eastAsiaTheme="majorEastAsia"/>
        </w:rPr>
        <w:t xml:space="preserve">Use social media in a way that erodes the confidences of jurors, law enforcement agencies, other agencies, private parties (related to the prosecution or defense in a criminal investigation), colleagues, judges and the general public in the Coroner’s </w:t>
      </w:r>
      <w:proofErr w:type="gramStart"/>
      <w:r>
        <w:rPr>
          <w:rStyle w:val="normaltextrun"/>
          <w:rFonts w:eastAsiaTheme="majorEastAsia"/>
        </w:rPr>
        <w:t>Office;</w:t>
      </w:r>
      <w:proofErr w:type="gramEnd"/>
      <w:r>
        <w:rPr>
          <w:rStyle w:val="eop"/>
          <w:rFonts w:eastAsiaTheme="majorEastAsia"/>
        </w:rPr>
        <w:t> </w:t>
      </w:r>
    </w:p>
    <w:p w14:paraId="27D1C618"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35A93D31" w14:textId="77777777" w:rsidR="00EF457A" w:rsidRDefault="00EF457A" w:rsidP="00EF457A">
      <w:pPr>
        <w:pStyle w:val="paragraph"/>
        <w:numPr>
          <w:ilvl w:val="0"/>
          <w:numId w:val="12"/>
        </w:numPr>
        <w:spacing w:before="0" w:beforeAutospacing="0" w:after="0" w:afterAutospacing="0"/>
        <w:ind w:left="2250" w:firstLine="0"/>
        <w:jc w:val="both"/>
        <w:textAlignment w:val="baseline"/>
      </w:pPr>
      <w:r>
        <w:rPr>
          <w:rStyle w:val="normaltextrun"/>
          <w:rFonts w:eastAsiaTheme="majorEastAsia"/>
        </w:rPr>
        <w:t xml:space="preserve">Maintain content that has both a reference to the employee’s employment with the Coroner’s Office and which contains content that is unprofessional, unbecoming, or illegal, such as lewd sexual conduct, excessive alcohol consumption, or similar behaviors that may create a negative public </w:t>
      </w:r>
      <w:proofErr w:type="gramStart"/>
      <w:r>
        <w:rPr>
          <w:rStyle w:val="normaltextrun"/>
          <w:rFonts w:eastAsiaTheme="majorEastAsia"/>
        </w:rPr>
        <w:t>image;</w:t>
      </w:r>
      <w:proofErr w:type="gramEnd"/>
      <w:r>
        <w:rPr>
          <w:rStyle w:val="eop"/>
          <w:rFonts w:eastAsiaTheme="majorEastAsia"/>
        </w:rPr>
        <w:t> </w:t>
      </w:r>
    </w:p>
    <w:p w14:paraId="389D5CAA"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07F8B3C3" w14:textId="77777777" w:rsidR="00EF457A" w:rsidRDefault="00EF457A" w:rsidP="00EF457A">
      <w:pPr>
        <w:pStyle w:val="paragraph"/>
        <w:numPr>
          <w:ilvl w:val="0"/>
          <w:numId w:val="13"/>
        </w:numPr>
        <w:spacing w:before="0" w:beforeAutospacing="0" w:after="0" w:afterAutospacing="0"/>
        <w:ind w:left="2250" w:firstLine="0"/>
        <w:jc w:val="both"/>
        <w:textAlignment w:val="baseline"/>
      </w:pPr>
      <w:r>
        <w:rPr>
          <w:rStyle w:val="normaltextrun"/>
          <w:rFonts w:eastAsiaTheme="majorEastAsia"/>
        </w:rPr>
        <w:t xml:space="preserve">Misrepresent the Coroner’s Office. If you choose to discuss personal opinions that could reasonably be attributed to those of the Coroner’s Office or Kootenai County, state that it’s YOUR </w:t>
      </w:r>
      <w:proofErr w:type="gramStart"/>
      <w:r>
        <w:rPr>
          <w:rStyle w:val="normaltextrun"/>
          <w:rFonts w:eastAsiaTheme="majorEastAsia"/>
        </w:rPr>
        <w:t>opinion;</w:t>
      </w:r>
      <w:proofErr w:type="gramEnd"/>
      <w:r>
        <w:rPr>
          <w:rStyle w:val="eop"/>
          <w:rFonts w:eastAsiaTheme="majorEastAsia"/>
        </w:rPr>
        <w:t> </w:t>
      </w:r>
    </w:p>
    <w:p w14:paraId="6B14F6AF"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1E489648" w14:textId="77777777" w:rsidR="00EF457A" w:rsidRDefault="00EF457A" w:rsidP="00EF457A">
      <w:pPr>
        <w:pStyle w:val="paragraph"/>
        <w:numPr>
          <w:ilvl w:val="0"/>
          <w:numId w:val="14"/>
        </w:numPr>
        <w:spacing w:before="0" w:beforeAutospacing="0" w:after="0" w:afterAutospacing="0"/>
        <w:ind w:left="2250" w:firstLine="0"/>
        <w:jc w:val="both"/>
        <w:textAlignment w:val="baseline"/>
      </w:pPr>
      <w:r>
        <w:rPr>
          <w:rStyle w:val="normaltextrun"/>
          <w:rFonts w:eastAsiaTheme="majorEastAsia"/>
        </w:rPr>
        <w:t>Using social media in a way that constitutes libel, copyright or trademark infringement, harassment, professional misconduct, or a violation of privacy rights or other rights protected under the law.</w:t>
      </w:r>
      <w:r>
        <w:rPr>
          <w:rStyle w:val="eop"/>
          <w:rFonts w:eastAsiaTheme="majorEastAsia"/>
        </w:rPr>
        <w:t> </w:t>
      </w:r>
    </w:p>
    <w:p w14:paraId="61BA01A0" w14:textId="77777777" w:rsidR="00EF457A" w:rsidRDefault="00EF457A" w:rsidP="00EF457A">
      <w:pPr>
        <w:pStyle w:val="paragraph"/>
        <w:spacing w:before="0" w:beforeAutospacing="0" w:after="0" w:afterAutospacing="0"/>
        <w:ind w:right="900"/>
        <w:jc w:val="both"/>
        <w:textAlignment w:val="baseline"/>
        <w:rPr>
          <w:rFonts w:ascii="Segoe UI" w:hAnsi="Segoe UI" w:cs="Segoe UI"/>
          <w:sz w:val="18"/>
          <w:szCs w:val="18"/>
        </w:rPr>
      </w:pPr>
      <w:r>
        <w:rPr>
          <w:rStyle w:val="eop"/>
          <w:rFonts w:eastAsiaTheme="majorEastAsia"/>
        </w:rPr>
        <w:t> </w:t>
      </w:r>
    </w:p>
    <w:p w14:paraId="37DD3D2E" w14:textId="77777777" w:rsidR="00EF457A" w:rsidRDefault="00EF457A" w:rsidP="00EF457A">
      <w:pPr>
        <w:pStyle w:val="paragraph"/>
        <w:numPr>
          <w:ilvl w:val="0"/>
          <w:numId w:val="15"/>
        </w:numPr>
        <w:spacing w:before="0" w:beforeAutospacing="0" w:after="0" w:afterAutospacing="0"/>
        <w:ind w:left="1800" w:firstLine="0"/>
        <w:jc w:val="both"/>
        <w:textAlignment w:val="baseline"/>
      </w:pPr>
      <w:r>
        <w:rPr>
          <w:rStyle w:val="normaltextrun"/>
          <w:rFonts w:eastAsiaTheme="majorEastAsia"/>
          <w:b/>
          <w:bCs/>
        </w:rPr>
        <w:t>Guidelines</w:t>
      </w:r>
      <w:r>
        <w:rPr>
          <w:rStyle w:val="normaltextrun"/>
          <w:rFonts w:eastAsiaTheme="majorEastAsia"/>
        </w:rPr>
        <w:t>. The Coroner’s Office respects the rights of its employees to use social media. Your responsibilities as an employee of the Coroner’s Office does not end when you are off the clock. For that reason, use the following guidelines to prevent compromising your role as a Coroner’s Office employee and to help safeguard the confidential and private information you are entrusted with:</w:t>
      </w:r>
      <w:r>
        <w:rPr>
          <w:rStyle w:val="eop"/>
          <w:rFonts w:eastAsiaTheme="majorEastAsia"/>
        </w:rPr>
        <w:t> </w:t>
      </w:r>
    </w:p>
    <w:p w14:paraId="3D80D053" w14:textId="77777777" w:rsidR="00EF457A" w:rsidRDefault="00EF457A" w:rsidP="00EF457A">
      <w:pPr>
        <w:pStyle w:val="paragraph"/>
        <w:spacing w:before="0" w:beforeAutospacing="0" w:after="0" w:afterAutospacing="0"/>
        <w:ind w:left="1800" w:right="900"/>
        <w:jc w:val="both"/>
        <w:textAlignment w:val="baseline"/>
        <w:rPr>
          <w:rFonts w:ascii="Segoe UI" w:hAnsi="Segoe UI" w:cs="Segoe UI"/>
          <w:sz w:val="18"/>
          <w:szCs w:val="18"/>
        </w:rPr>
      </w:pPr>
      <w:r>
        <w:rPr>
          <w:rStyle w:val="eop"/>
          <w:rFonts w:eastAsiaTheme="majorEastAsia"/>
        </w:rPr>
        <w:t> </w:t>
      </w:r>
    </w:p>
    <w:p w14:paraId="11C4C5FD" w14:textId="77777777" w:rsidR="00EF457A" w:rsidRDefault="00EF457A" w:rsidP="00EF457A">
      <w:pPr>
        <w:pStyle w:val="paragraph"/>
        <w:numPr>
          <w:ilvl w:val="0"/>
          <w:numId w:val="16"/>
        </w:numPr>
        <w:spacing w:before="0" w:beforeAutospacing="0" w:after="0" w:afterAutospacing="0"/>
        <w:ind w:left="2160" w:firstLine="0"/>
        <w:jc w:val="both"/>
        <w:textAlignment w:val="baseline"/>
      </w:pPr>
      <w:r>
        <w:rPr>
          <w:rStyle w:val="normaltextrun"/>
          <w:rFonts w:eastAsiaTheme="majorEastAsia"/>
        </w:rPr>
        <w:t xml:space="preserve">Assume that your professional life and your personal life will merge online regardless of the care you take in separating them. Therefore, act responsibly and ethically and respect your </w:t>
      </w:r>
      <w:proofErr w:type="gramStart"/>
      <w:r>
        <w:rPr>
          <w:rStyle w:val="normaltextrun"/>
          <w:rFonts w:eastAsiaTheme="majorEastAsia"/>
        </w:rPr>
        <w:t>audience;</w:t>
      </w:r>
      <w:proofErr w:type="gramEnd"/>
      <w:r>
        <w:rPr>
          <w:rStyle w:val="eop"/>
          <w:rFonts w:eastAsiaTheme="majorEastAsia"/>
        </w:rPr>
        <w:t> </w:t>
      </w:r>
    </w:p>
    <w:p w14:paraId="44EC397A"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3565CA7F" w14:textId="77777777" w:rsidR="00EF457A" w:rsidRDefault="00EF457A" w:rsidP="00EF457A">
      <w:pPr>
        <w:pStyle w:val="paragraph"/>
        <w:numPr>
          <w:ilvl w:val="0"/>
          <w:numId w:val="17"/>
        </w:numPr>
        <w:spacing w:before="0" w:beforeAutospacing="0" w:after="0" w:afterAutospacing="0"/>
        <w:ind w:left="2160" w:firstLine="0"/>
        <w:jc w:val="both"/>
        <w:textAlignment w:val="baseline"/>
      </w:pPr>
      <w:r>
        <w:rPr>
          <w:rStyle w:val="normaltextrun"/>
          <w:rFonts w:eastAsiaTheme="majorEastAsia"/>
        </w:rPr>
        <w:t xml:space="preserve">Don’t comment on work-related matters unless you have been authorized by the Coroner’s Office to do so. Don’t respond to an offensive or negative comment about the Coroner’s Office or Kootenai </w:t>
      </w:r>
      <w:proofErr w:type="gramStart"/>
      <w:r>
        <w:rPr>
          <w:rStyle w:val="normaltextrun"/>
          <w:rFonts w:eastAsiaTheme="majorEastAsia"/>
        </w:rPr>
        <w:t>County;</w:t>
      </w:r>
      <w:proofErr w:type="gramEnd"/>
      <w:r>
        <w:rPr>
          <w:rStyle w:val="eop"/>
          <w:rFonts w:eastAsiaTheme="majorEastAsia"/>
        </w:rPr>
        <w:t> </w:t>
      </w:r>
    </w:p>
    <w:p w14:paraId="1D16476D"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7ABED98A" w14:textId="77777777" w:rsidR="00EF457A" w:rsidRDefault="00EF457A" w:rsidP="00EF457A">
      <w:pPr>
        <w:pStyle w:val="paragraph"/>
        <w:numPr>
          <w:ilvl w:val="0"/>
          <w:numId w:val="18"/>
        </w:numPr>
        <w:spacing w:before="0" w:beforeAutospacing="0" w:after="0" w:afterAutospacing="0"/>
        <w:ind w:left="2160" w:firstLine="0"/>
        <w:jc w:val="both"/>
        <w:textAlignment w:val="baseline"/>
      </w:pPr>
      <w:r>
        <w:rPr>
          <w:rStyle w:val="normaltextrun"/>
          <w:rFonts w:eastAsiaTheme="majorEastAsia"/>
        </w:rPr>
        <w:lastRenderedPageBreak/>
        <w:t>Assume that everything you write, exchange, or receive on a social media site is public, even if you use privacy tools (e.g. determining who can view your profile page); and</w:t>
      </w:r>
      <w:r>
        <w:rPr>
          <w:rStyle w:val="eop"/>
          <w:rFonts w:eastAsiaTheme="majorEastAsia"/>
        </w:rPr>
        <w:t> </w:t>
      </w:r>
    </w:p>
    <w:p w14:paraId="06AC8523"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237C48E3" w14:textId="77777777" w:rsidR="00EF457A" w:rsidRDefault="00EF457A" w:rsidP="00EF457A">
      <w:pPr>
        <w:pStyle w:val="paragraph"/>
        <w:numPr>
          <w:ilvl w:val="0"/>
          <w:numId w:val="19"/>
        </w:numPr>
        <w:spacing w:before="0" w:beforeAutospacing="0" w:after="0" w:afterAutospacing="0"/>
        <w:ind w:left="2160" w:firstLine="0"/>
        <w:jc w:val="both"/>
        <w:textAlignment w:val="baseline"/>
      </w:pPr>
      <w:r>
        <w:rPr>
          <w:rStyle w:val="normaltextrun"/>
          <w:rFonts w:eastAsiaTheme="majorEastAsia"/>
        </w:rPr>
        <w:t xml:space="preserve">Social media sites are not a constructive place for venting personal complaints about supervisors, co-workers, the Coroner’s Office, or Kootenai County. Seek to resolve conflicts constructively and address your concerns with your supervisor, manager, the </w:t>
      </w:r>
      <w:proofErr w:type="gramStart"/>
      <w:r>
        <w:rPr>
          <w:rStyle w:val="normaltextrun"/>
          <w:rFonts w:eastAsiaTheme="majorEastAsia"/>
        </w:rPr>
        <w:t>Coroner</w:t>
      </w:r>
      <w:proofErr w:type="gramEnd"/>
      <w:r>
        <w:rPr>
          <w:rStyle w:val="normaltextrun"/>
          <w:rFonts w:eastAsiaTheme="majorEastAsia"/>
        </w:rPr>
        <w:t>, or Human Resources.</w:t>
      </w:r>
      <w:r>
        <w:rPr>
          <w:rStyle w:val="eop"/>
          <w:rFonts w:eastAsiaTheme="majorEastAsia"/>
        </w:rPr>
        <w:t> </w:t>
      </w:r>
    </w:p>
    <w:p w14:paraId="7204F6A4"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4376EB09" w14:textId="77777777" w:rsidR="00EF457A" w:rsidRDefault="00EF457A" w:rsidP="00EF457A">
      <w:pPr>
        <w:pStyle w:val="paragraph"/>
        <w:numPr>
          <w:ilvl w:val="0"/>
          <w:numId w:val="20"/>
        </w:numPr>
        <w:spacing w:before="0" w:beforeAutospacing="0" w:after="0" w:afterAutospacing="0"/>
        <w:ind w:left="1350" w:firstLine="0"/>
        <w:jc w:val="both"/>
        <w:textAlignment w:val="baseline"/>
      </w:pPr>
      <w:r>
        <w:rPr>
          <w:rStyle w:val="normaltextrun"/>
          <w:rFonts w:eastAsiaTheme="majorEastAsia"/>
          <w:b/>
          <w:bCs/>
          <w:i/>
          <w:iCs/>
        </w:rPr>
        <w:t>Related Laws, Regulations and Policies</w:t>
      </w:r>
      <w:r>
        <w:rPr>
          <w:rStyle w:val="normaltextrun"/>
          <w:rFonts w:eastAsiaTheme="majorEastAsia"/>
          <w:b/>
          <w:bCs/>
        </w:rPr>
        <w:t>. </w:t>
      </w:r>
      <w:r>
        <w:rPr>
          <w:rStyle w:val="eop"/>
          <w:rFonts w:eastAsiaTheme="majorEastAsia"/>
        </w:rPr>
        <w:t> </w:t>
      </w:r>
    </w:p>
    <w:p w14:paraId="4423A30B" w14:textId="77777777" w:rsidR="00EF457A" w:rsidRDefault="00EF457A" w:rsidP="00EF457A">
      <w:pPr>
        <w:pStyle w:val="paragraph"/>
        <w:numPr>
          <w:ilvl w:val="0"/>
          <w:numId w:val="21"/>
        </w:numPr>
        <w:spacing w:before="0" w:beforeAutospacing="0" w:after="0" w:afterAutospacing="0"/>
        <w:ind w:left="1800" w:firstLine="0"/>
        <w:jc w:val="both"/>
        <w:textAlignment w:val="baseline"/>
      </w:pPr>
      <w:r>
        <w:rPr>
          <w:rStyle w:val="normaltextrun"/>
          <w:rFonts w:eastAsiaTheme="majorEastAsia"/>
          <w:b/>
          <w:bCs/>
        </w:rPr>
        <w:t xml:space="preserve">Social Media Sites’ Terms of Service. </w:t>
      </w:r>
      <w:r>
        <w:rPr>
          <w:rStyle w:val="normaltextrun"/>
          <w:rFonts w:eastAsiaTheme="majorEastAsia"/>
        </w:rPr>
        <w:t>Using social media sites means that you (and the content you exchange) are subject to those sites’ terms of service. This can have legal implications, including the possibility that your interactions could be subject to a third-party subpoena. The social media site has access to and control over everything that you disclose to or on that site.</w:t>
      </w:r>
      <w:r>
        <w:rPr>
          <w:rStyle w:val="eop"/>
          <w:rFonts w:eastAsiaTheme="majorEastAsia"/>
        </w:rPr>
        <w:t> </w:t>
      </w:r>
    </w:p>
    <w:p w14:paraId="2632B09E" w14:textId="77777777" w:rsidR="00EF457A" w:rsidRDefault="00EF457A" w:rsidP="00EF457A">
      <w:pPr>
        <w:pStyle w:val="paragraph"/>
        <w:spacing w:before="0" w:beforeAutospacing="0" w:after="0" w:afterAutospacing="0"/>
        <w:ind w:left="1440" w:right="900"/>
        <w:jc w:val="both"/>
        <w:textAlignment w:val="baseline"/>
        <w:rPr>
          <w:rFonts w:ascii="Segoe UI" w:hAnsi="Segoe UI" w:cs="Segoe UI"/>
          <w:sz w:val="18"/>
          <w:szCs w:val="18"/>
        </w:rPr>
      </w:pPr>
      <w:r>
        <w:rPr>
          <w:rStyle w:val="eop"/>
          <w:rFonts w:eastAsiaTheme="majorEastAsia"/>
        </w:rPr>
        <w:t> </w:t>
      </w:r>
    </w:p>
    <w:p w14:paraId="01AE6C27" w14:textId="77777777" w:rsidR="00EF457A" w:rsidRDefault="00EF457A" w:rsidP="00EF457A">
      <w:pPr>
        <w:pStyle w:val="paragraph"/>
        <w:numPr>
          <w:ilvl w:val="0"/>
          <w:numId w:val="22"/>
        </w:numPr>
        <w:spacing w:before="0" w:beforeAutospacing="0" w:after="0" w:afterAutospacing="0"/>
        <w:ind w:left="1800" w:firstLine="0"/>
        <w:jc w:val="both"/>
        <w:textAlignment w:val="baseline"/>
      </w:pPr>
      <w:r>
        <w:rPr>
          <w:rStyle w:val="normaltextrun"/>
          <w:rFonts w:eastAsiaTheme="majorEastAsia"/>
          <w:b/>
          <w:bCs/>
        </w:rPr>
        <w:t xml:space="preserve">Law and Regulations. </w:t>
      </w:r>
      <w:r>
        <w:rPr>
          <w:rStyle w:val="normaltextrun"/>
          <w:rFonts w:eastAsiaTheme="majorEastAsia"/>
        </w:rPr>
        <w:t>The content published on behalf of the Coroner’s Office is subject to all laws and regulations governing information storage, retrieval, disclosure and public information requests, including the Idaho Public Records Law, federal and state privacy laws and HIPAA.</w:t>
      </w:r>
      <w:r>
        <w:rPr>
          <w:rStyle w:val="eop"/>
          <w:rFonts w:eastAsiaTheme="majorEastAsia"/>
        </w:rPr>
        <w:t> </w:t>
      </w:r>
    </w:p>
    <w:p w14:paraId="1B77C3FA" w14:textId="77777777" w:rsidR="00EF457A" w:rsidRDefault="00EF457A" w:rsidP="00EF457A">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5CA5FCF3" w14:textId="77777777" w:rsidR="00EF457A" w:rsidRDefault="00EF457A" w:rsidP="00EF457A">
      <w:pPr>
        <w:pStyle w:val="paragraph"/>
        <w:numPr>
          <w:ilvl w:val="0"/>
          <w:numId w:val="23"/>
        </w:numPr>
        <w:spacing w:before="0" w:beforeAutospacing="0" w:after="0" w:afterAutospacing="0"/>
        <w:ind w:left="1800" w:firstLine="0"/>
        <w:jc w:val="both"/>
        <w:textAlignment w:val="baseline"/>
      </w:pPr>
      <w:r>
        <w:rPr>
          <w:rStyle w:val="normaltextrun"/>
          <w:rFonts w:eastAsiaTheme="majorEastAsia"/>
          <w:b/>
          <w:bCs/>
        </w:rPr>
        <w:t>Kootenai County Policies.</w:t>
      </w:r>
      <w:r>
        <w:rPr>
          <w:rStyle w:val="normaltextrun"/>
          <w:rFonts w:eastAsiaTheme="majorEastAsia"/>
        </w:rPr>
        <w:t xml:space="preserve"> The following policies apply to using social media:</w:t>
      </w:r>
      <w:r>
        <w:rPr>
          <w:rStyle w:val="eop"/>
          <w:rFonts w:eastAsiaTheme="majorEastAsia"/>
        </w:rPr>
        <w:t> </w:t>
      </w:r>
    </w:p>
    <w:p w14:paraId="66E5F0C8" w14:textId="77777777" w:rsidR="00EF457A" w:rsidRDefault="00EF457A" w:rsidP="00EF457A">
      <w:pPr>
        <w:pStyle w:val="paragraph"/>
        <w:spacing w:before="0" w:beforeAutospacing="0" w:after="0" w:afterAutospacing="0"/>
        <w:ind w:right="900"/>
        <w:jc w:val="both"/>
        <w:textAlignment w:val="baseline"/>
        <w:rPr>
          <w:rFonts w:ascii="Segoe UI" w:hAnsi="Segoe UI" w:cs="Segoe UI"/>
          <w:sz w:val="18"/>
          <w:szCs w:val="18"/>
        </w:rPr>
      </w:pPr>
      <w:r>
        <w:rPr>
          <w:rStyle w:val="eop"/>
          <w:rFonts w:eastAsiaTheme="majorEastAsia"/>
        </w:rPr>
        <w:t> </w:t>
      </w:r>
    </w:p>
    <w:p w14:paraId="1E532830" w14:textId="77777777" w:rsidR="00EF457A" w:rsidRDefault="00EF457A" w:rsidP="00EF457A">
      <w:pPr>
        <w:pStyle w:val="paragraph"/>
        <w:spacing w:before="0" w:beforeAutospacing="0" w:after="0" w:afterAutospacing="0"/>
        <w:ind w:left="1440" w:right="900"/>
        <w:jc w:val="both"/>
        <w:textAlignment w:val="baseline"/>
        <w:rPr>
          <w:rFonts w:ascii="Segoe UI" w:hAnsi="Segoe UI" w:cs="Segoe UI"/>
          <w:sz w:val="18"/>
          <w:szCs w:val="18"/>
        </w:rPr>
      </w:pPr>
      <w:r>
        <w:rPr>
          <w:rStyle w:val="normaltextrun"/>
          <w:rFonts w:eastAsiaTheme="majorEastAsia"/>
        </w:rPr>
        <w:t xml:space="preserve">Be advised of Kootenai County Code for </w:t>
      </w:r>
      <w:r>
        <w:rPr>
          <w:rStyle w:val="normaltextrun"/>
          <w:rFonts w:eastAsiaTheme="majorEastAsia"/>
          <w:color w:val="2E74B5"/>
          <w:u w:val="single"/>
        </w:rPr>
        <w:t>USE OF COUNTY WEBSITE AND SOCIAL MEDIA # 505</w:t>
      </w:r>
      <w:r>
        <w:rPr>
          <w:rStyle w:val="eop"/>
          <w:rFonts w:eastAsiaTheme="majorEastAsia"/>
          <w:color w:val="2E74B5"/>
        </w:rPr>
        <w:t> </w:t>
      </w:r>
    </w:p>
    <w:p w14:paraId="773972C1" w14:textId="77777777" w:rsidR="00EF457A" w:rsidRDefault="00EF457A" w:rsidP="00EF457A">
      <w:pPr>
        <w:pStyle w:val="paragraph"/>
        <w:spacing w:before="0" w:beforeAutospacing="0" w:after="0" w:afterAutospacing="0"/>
        <w:ind w:left="1440" w:right="900"/>
        <w:jc w:val="both"/>
        <w:textAlignment w:val="baseline"/>
        <w:rPr>
          <w:rFonts w:ascii="Segoe UI" w:hAnsi="Segoe UI" w:cs="Segoe UI"/>
          <w:sz w:val="18"/>
          <w:szCs w:val="18"/>
        </w:rPr>
      </w:pPr>
      <w:r>
        <w:rPr>
          <w:rStyle w:val="eop"/>
          <w:rFonts w:eastAsiaTheme="majorEastAsia"/>
        </w:rPr>
        <w:t> </w:t>
      </w:r>
    </w:p>
    <w:p w14:paraId="71F45497" w14:textId="77777777" w:rsidR="00EF457A" w:rsidRDefault="00EF457A" w:rsidP="00EF457A">
      <w:pPr>
        <w:pStyle w:val="paragraph"/>
        <w:spacing w:before="0" w:beforeAutospacing="0" w:after="0" w:afterAutospacing="0"/>
        <w:ind w:left="1440" w:right="900"/>
        <w:jc w:val="both"/>
        <w:textAlignment w:val="baseline"/>
        <w:rPr>
          <w:rFonts w:ascii="Segoe UI" w:hAnsi="Segoe UI" w:cs="Segoe UI"/>
          <w:sz w:val="18"/>
          <w:szCs w:val="18"/>
        </w:rPr>
      </w:pPr>
      <w:r>
        <w:rPr>
          <w:rStyle w:val="eop"/>
          <w:rFonts w:eastAsiaTheme="majorEastAsia"/>
        </w:rPr>
        <w:t> </w:t>
      </w:r>
    </w:p>
    <w:p w14:paraId="455E1612" w14:textId="77777777" w:rsidR="00EF457A" w:rsidRDefault="00EF457A" w:rsidP="00EF457A">
      <w:pPr>
        <w:pStyle w:val="paragraph"/>
        <w:numPr>
          <w:ilvl w:val="0"/>
          <w:numId w:val="24"/>
        </w:numPr>
        <w:spacing w:before="0" w:beforeAutospacing="0" w:after="0" w:afterAutospacing="0"/>
        <w:ind w:left="1350" w:firstLine="0"/>
        <w:jc w:val="both"/>
        <w:textAlignment w:val="baseline"/>
      </w:pPr>
      <w:r>
        <w:rPr>
          <w:rStyle w:val="normaltextrun"/>
          <w:rFonts w:eastAsiaTheme="majorEastAsia"/>
          <w:b/>
          <w:bCs/>
          <w:i/>
          <w:iCs/>
        </w:rPr>
        <w:t>Violations.</w:t>
      </w:r>
      <w:r>
        <w:rPr>
          <w:rStyle w:val="normaltextrun"/>
          <w:rFonts w:eastAsiaTheme="majorEastAsia"/>
          <w:b/>
          <w:bCs/>
        </w:rPr>
        <w:t xml:space="preserve"> </w:t>
      </w:r>
      <w:r>
        <w:rPr>
          <w:rStyle w:val="normaltextrun"/>
          <w:rFonts w:eastAsiaTheme="majorEastAsia"/>
        </w:rPr>
        <w:t>Any violation of this policy may subject an employee to discipline, up to and including termination.</w:t>
      </w:r>
      <w:r>
        <w:rPr>
          <w:rStyle w:val="eop"/>
          <w:rFonts w:eastAsiaTheme="majorEastAsia"/>
        </w:rPr>
        <w:t> </w:t>
      </w:r>
    </w:p>
    <w:p w14:paraId="45819C10" w14:textId="77777777" w:rsidR="00EF457A" w:rsidRDefault="00EF457A" w:rsidP="00EF457A">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sz w:val="28"/>
          <w:szCs w:val="28"/>
        </w:rPr>
        <w:t> </w:t>
      </w:r>
      <w:r>
        <w:rPr>
          <w:rStyle w:val="eop"/>
          <w:rFonts w:eastAsiaTheme="majorEastAsia"/>
        </w:rPr>
        <w:t> </w:t>
      </w:r>
    </w:p>
    <w:p w14:paraId="683FD516" w14:textId="77777777" w:rsidR="003D3209" w:rsidRPr="00EF457A" w:rsidRDefault="003D3209" w:rsidP="00EF457A"/>
    <w:sectPr w:rsidR="003D3209" w:rsidRPr="00EF45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38EA"/>
    <w:multiLevelType w:val="multilevel"/>
    <w:tmpl w:val="339E9C8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74E58CD"/>
    <w:multiLevelType w:val="multilevel"/>
    <w:tmpl w:val="F1B6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882CFA"/>
    <w:multiLevelType w:val="multilevel"/>
    <w:tmpl w:val="5D448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3817E3"/>
    <w:multiLevelType w:val="multilevel"/>
    <w:tmpl w:val="3058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CB0A28"/>
    <w:multiLevelType w:val="multilevel"/>
    <w:tmpl w:val="AB3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477419"/>
    <w:multiLevelType w:val="multilevel"/>
    <w:tmpl w:val="8582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550DD"/>
    <w:multiLevelType w:val="multilevel"/>
    <w:tmpl w:val="F010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E83B92"/>
    <w:multiLevelType w:val="multilevel"/>
    <w:tmpl w:val="FD2884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D45017"/>
    <w:multiLevelType w:val="multilevel"/>
    <w:tmpl w:val="A0AEDE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1E47D6"/>
    <w:multiLevelType w:val="multilevel"/>
    <w:tmpl w:val="5A00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5710AE"/>
    <w:multiLevelType w:val="multilevel"/>
    <w:tmpl w:val="36BA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E7E19AC"/>
    <w:multiLevelType w:val="multilevel"/>
    <w:tmpl w:val="3932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7E4385E"/>
    <w:multiLevelType w:val="multilevel"/>
    <w:tmpl w:val="6B74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32C04F7"/>
    <w:multiLevelType w:val="multilevel"/>
    <w:tmpl w:val="2A4AE0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5B1F0A78"/>
    <w:multiLevelType w:val="multilevel"/>
    <w:tmpl w:val="99A8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AF1E64"/>
    <w:multiLevelType w:val="multilevel"/>
    <w:tmpl w:val="0E566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E97A10"/>
    <w:multiLevelType w:val="multilevel"/>
    <w:tmpl w:val="EF3E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C333FF4"/>
    <w:multiLevelType w:val="multilevel"/>
    <w:tmpl w:val="6B82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6F60A0"/>
    <w:multiLevelType w:val="multilevel"/>
    <w:tmpl w:val="63F4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A7641EE"/>
    <w:multiLevelType w:val="multilevel"/>
    <w:tmpl w:val="0628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D6310C4"/>
    <w:multiLevelType w:val="multilevel"/>
    <w:tmpl w:val="DDC8C78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7DD528FE"/>
    <w:multiLevelType w:val="multilevel"/>
    <w:tmpl w:val="BFAE0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392041"/>
    <w:multiLevelType w:val="multilevel"/>
    <w:tmpl w:val="361AD9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7E67076D"/>
    <w:multiLevelType w:val="multilevel"/>
    <w:tmpl w:val="2020E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2087938">
    <w:abstractNumId w:val="22"/>
  </w:num>
  <w:num w:numId="2" w16cid:durableId="978147042">
    <w:abstractNumId w:val="2"/>
  </w:num>
  <w:num w:numId="3" w16cid:durableId="450516433">
    <w:abstractNumId w:val="23"/>
  </w:num>
  <w:num w:numId="4" w16cid:durableId="1390569530">
    <w:abstractNumId w:val="20"/>
  </w:num>
  <w:num w:numId="5" w16cid:durableId="1417946716">
    <w:abstractNumId w:val="9"/>
  </w:num>
  <w:num w:numId="6" w16cid:durableId="459998496">
    <w:abstractNumId w:val="10"/>
  </w:num>
  <w:num w:numId="7" w16cid:durableId="1448231981">
    <w:abstractNumId w:val="12"/>
  </w:num>
  <w:num w:numId="8" w16cid:durableId="1303265839">
    <w:abstractNumId w:val="6"/>
  </w:num>
  <w:num w:numId="9" w16cid:durableId="1246649203">
    <w:abstractNumId w:val="17"/>
  </w:num>
  <w:num w:numId="10" w16cid:durableId="530849509">
    <w:abstractNumId w:val="5"/>
  </w:num>
  <w:num w:numId="11" w16cid:durableId="1297567892">
    <w:abstractNumId w:val="1"/>
  </w:num>
  <w:num w:numId="12" w16cid:durableId="1963074997">
    <w:abstractNumId w:val="18"/>
  </w:num>
  <w:num w:numId="13" w16cid:durableId="1059861377">
    <w:abstractNumId w:val="19"/>
  </w:num>
  <w:num w:numId="14" w16cid:durableId="488056290">
    <w:abstractNumId w:val="16"/>
  </w:num>
  <w:num w:numId="15" w16cid:durableId="1838694301">
    <w:abstractNumId w:val="15"/>
  </w:num>
  <w:num w:numId="16" w16cid:durableId="538400387">
    <w:abstractNumId w:val="4"/>
  </w:num>
  <w:num w:numId="17" w16cid:durableId="578953314">
    <w:abstractNumId w:val="14"/>
  </w:num>
  <w:num w:numId="18" w16cid:durableId="1083719878">
    <w:abstractNumId w:val="3"/>
  </w:num>
  <w:num w:numId="19" w16cid:durableId="1706442751">
    <w:abstractNumId w:val="11"/>
  </w:num>
  <w:num w:numId="20" w16cid:durableId="420372482">
    <w:abstractNumId w:val="0"/>
  </w:num>
  <w:num w:numId="21" w16cid:durableId="1231430214">
    <w:abstractNumId w:val="21"/>
  </w:num>
  <w:num w:numId="22" w16cid:durableId="1471166291">
    <w:abstractNumId w:val="8"/>
  </w:num>
  <w:num w:numId="23" w16cid:durableId="1365597764">
    <w:abstractNumId w:val="7"/>
  </w:num>
  <w:num w:numId="24" w16cid:durableId="16705228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016"/>
    <w:rsid w:val="002F58FB"/>
    <w:rsid w:val="002F6F5E"/>
    <w:rsid w:val="00305580"/>
    <w:rsid w:val="0031067E"/>
    <w:rsid w:val="00316677"/>
    <w:rsid w:val="0032247F"/>
    <w:rsid w:val="00343F34"/>
    <w:rsid w:val="00350553"/>
    <w:rsid w:val="00360EBD"/>
    <w:rsid w:val="0036735C"/>
    <w:rsid w:val="00367DE5"/>
    <w:rsid w:val="00370698"/>
    <w:rsid w:val="003906F8"/>
    <w:rsid w:val="00395F5F"/>
    <w:rsid w:val="003B7E39"/>
    <w:rsid w:val="003D2153"/>
    <w:rsid w:val="003D3209"/>
    <w:rsid w:val="00401CAB"/>
    <w:rsid w:val="00424210"/>
    <w:rsid w:val="00437333"/>
    <w:rsid w:val="004928EF"/>
    <w:rsid w:val="004A41F6"/>
    <w:rsid w:val="004C1F08"/>
    <w:rsid w:val="004C4AB1"/>
    <w:rsid w:val="004C68C2"/>
    <w:rsid w:val="004F3F95"/>
    <w:rsid w:val="005030D1"/>
    <w:rsid w:val="005031BB"/>
    <w:rsid w:val="00504B11"/>
    <w:rsid w:val="0054071B"/>
    <w:rsid w:val="00542A3E"/>
    <w:rsid w:val="00586368"/>
    <w:rsid w:val="005943AB"/>
    <w:rsid w:val="005A15D8"/>
    <w:rsid w:val="005D5972"/>
    <w:rsid w:val="005E0E4C"/>
    <w:rsid w:val="005E3A33"/>
    <w:rsid w:val="005F46F2"/>
    <w:rsid w:val="006100BA"/>
    <w:rsid w:val="00615A75"/>
    <w:rsid w:val="00616097"/>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6F14"/>
    <w:rsid w:val="00845814"/>
    <w:rsid w:val="00866925"/>
    <w:rsid w:val="0086747C"/>
    <w:rsid w:val="00870598"/>
    <w:rsid w:val="00893156"/>
    <w:rsid w:val="008E30D6"/>
    <w:rsid w:val="008F29BB"/>
    <w:rsid w:val="009014FF"/>
    <w:rsid w:val="009362B3"/>
    <w:rsid w:val="00953F9C"/>
    <w:rsid w:val="00963022"/>
    <w:rsid w:val="009A24E9"/>
    <w:rsid w:val="009C26F4"/>
    <w:rsid w:val="009D55E6"/>
    <w:rsid w:val="009E2749"/>
    <w:rsid w:val="00A3660E"/>
    <w:rsid w:val="00A37252"/>
    <w:rsid w:val="00A67C7A"/>
    <w:rsid w:val="00A70D12"/>
    <w:rsid w:val="00A711E5"/>
    <w:rsid w:val="00A92847"/>
    <w:rsid w:val="00A93D3C"/>
    <w:rsid w:val="00A97F0C"/>
    <w:rsid w:val="00AB4E27"/>
    <w:rsid w:val="00AC1798"/>
    <w:rsid w:val="00AD0AEA"/>
    <w:rsid w:val="00B014AC"/>
    <w:rsid w:val="00B02983"/>
    <w:rsid w:val="00B80F08"/>
    <w:rsid w:val="00B82BA9"/>
    <w:rsid w:val="00B8333C"/>
    <w:rsid w:val="00BB07D4"/>
    <w:rsid w:val="00C13DAD"/>
    <w:rsid w:val="00C93482"/>
    <w:rsid w:val="00CA0E1F"/>
    <w:rsid w:val="00CC57B7"/>
    <w:rsid w:val="00CD0626"/>
    <w:rsid w:val="00D263E8"/>
    <w:rsid w:val="00D35C51"/>
    <w:rsid w:val="00D737D5"/>
    <w:rsid w:val="00D94EE4"/>
    <w:rsid w:val="00DB32A5"/>
    <w:rsid w:val="00DB3CD3"/>
    <w:rsid w:val="00DC18E1"/>
    <w:rsid w:val="00DD6310"/>
    <w:rsid w:val="00DE1C50"/>
    <w:rsid w:val="00DE33CC"/>
    <w:rsid w:val="00DE5420"/>
    <w:rsid w:val="00DE6E58"/>
    <w:rsid w:val="00E022A3"/>
    <w:rsid w:val="00E114F8"/>
    <w:rsid w:val="00E11D0D"/>
    <w:rsid w:val="00E172BF"/>
    <w:rsid w:val="00E33429"/>
    <w:rsid w:val="00E3793F"/>
    <w:rsid w:val="00E446C6"/>
    <w:rsid w:val="00E50E97"/>
    <w:rsid w:val="00E627B5"/>
    <w:rsid w:val="00E93BAA"/>
    <w:rsid w:val="00E96FD7"/>
    <w:rsid w:val="00EF457A"/>
    <w:rsid w:val="00F008CE"/>
    <w:rsid w:val="00F05DD3"/>
    <w:rsid w:val="00F158A3"/>
    <w:rsid w:val="00F15F9F"/>
    <w:rsid w:val="00F27F09"/>
    <w:rsid w:val="00F5611F"/>
    <w:rsid w:val="00F806CE"/>
    <w:rsid w:val="00FB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076181-B3E0-4BD9-8D2F-0D14E36C2083}">
  <ds:schemaRefs>
    <ds:schemaRef ds:uri="8ef27eb8-0e3d-496f-b523-771757bdd770"/>
    <ds:schemaRef ds:uri="http://schemas.openxmlformats.org/package/2006/metadata/core-properties"/>
    <ds:schemaRef ds:uri="http://purl.org/dc/dcmitype/"/>
    <ds:schemaRef ds:uri="http://schemas.microsoft.com/office/2006/documentManagement/types"/>
    <ds:schemaRef ds:uri="http://purl.org/dc/terms/"/>
    <ds:schemaRef ds:uri="http://schemas.microsoft.com/office/infopath/2007/PartnerControls"/>
    <ds:schemaRef ds:uri="http://www.w3.org/XML/1998/namespace"/>
    <ds:schemaRef ds:uri="http://schemas.microsoft.com/office/2006/metadata/properties"/>
    <ds:schemaRef ds:uri="8416942f-d982-4ba4-a5b0-104826b4be24"/>
    <ds:schemaRef ds:uri="http://purl.org/dc/elements/1.1/"/>
  </ds:schemaRefs>
</ds:datastoreItem>
</file>

<file path=customXml/itemProps2.xml><?xml version="1.0" encoding="utf-8"?>
<ds:datastoreItem xmlns:ds="http://schemas.openxmlformats.org/officeDocument/2006/customXml" ds:itemID="{E2835B41-E220-498C-9CF4-442000F2B3CC}">
  <ds:schemaRefs>
    <ds:schemaRef ds:uri="http://schemas.microsoft.com/sharepoint/v3/contenttype/forms"/>
  </ds:schemaRefs>
</ds:datastoreItem>
</file>

<file path=customXml/itemProps3.xml><?xml version="1.0" encoding="utf-8"?>
<ds:datastoreItem xmlns:ds="http://schemas.openxmlformats.org/officeDocument/2006/customXml" ds:itemID="{A892C273-ED0D-4AB7-89C4-50327B9DC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4965</Characters>
  <Application>Microsoft Office Word</Application>
  <DocSecurity>0</DocSecurity>
  <Lines>41</Lines>
  <Paragraphs>11</Paragraphs>
  <ScaleCrop>false</ScaleCrop>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2025-07-15T18:57:00Z</dcterms:created>
  <dcterms:modified xsi:type="dcterms:W3CDTF">2025-07-15T18:57:00Z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